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CC" w:rsidRDefault="004337CC" w:rsidP="004337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ОБЪЯВЛЕНИЕ</w:t>
      </w:r>
    </w:p>
    <w:p w:rsidR="004337CC" w:rsidRDefault="004337CC" w:rsidP="004337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337CC" w:rsidRDefault="004337CC" w:rsidP="004337CC">
      <w:pPr>
        <w:pStyle w:val="a3"/>
        <w:spacing w:before="0" w:beforeAutospacing="0" w:after="0" w:afterAutospacing="0"/>
        <w:jc w:val="both"/>
      </w:pPr>
      <w:r>
        <w:rPr>
          <w:b/>
        </w:rPr>
        <w:t xml:space="preserve">          </w:t>
      </w:r>
      <w:r>
        <w:t xml:space="preserve">Администрация </w:t>
      </w:r>
      <w:proofErr w:type="spellStart"/>
      <w:r>
        <w:t>Ивайтенского</w:t>
      </w:r>
      <w:proofErr w:type="spellEnd"/>
      <w:r>
        <w:t xml:space="preserve"> сельского поселения Унечского района Брянской области информирует сельскохозяйственные организации и крестьянские (фермерские) хозяйства о том, что 18.12.2018 г. внесена запись в ЕГРН об устранении реестровой ошибки в отношении границ и местоположения земельного участка с кадастровым номером </w:t>
      </w:r>
      <w:r>
        <w:rPr>
          <w:bCs/>
        </w:rPr>
        <w:t>32:27:0000000:1013</w:t>
      </w:r>
      <w:r>
        <w:t xml:space="preserve">. Категория земель: земли сельскохозяйственного назначения, разрешенное использование: для сельскохозяйственного производства, общая площадь </w:t>
      </w:r>
      <w:r>
        <w:rPr>
          <w:bCs/>
        </w:rPr>
        <w:t>2554400</w:t>
      </w:r>
      <w:r>
        <w:t xml:space="preserve"> кв.м., адрес (местонахождение) объекта: </w:t>
      </w:r>
      <w:r>
        <w:rPr>
          <w:bCs/>
        </w:rPr>
        <w:t xml:space="preserve">Брянская область, р-н </w:t>
      </w:r>
      <w:proofErr w:type="spellStart"/>
      <w:r>
        <w:rPr>
          <w:bCs/>
        </w:rPr>
        <w:t>Унечский</w:t>
      </w:r>
      <w:proofErr w:type="spellEnd"/>
      <w:r>
        <w:rPr>
          <w:bCs/>
        </w:rPr>
        <w:t>, СПК имени Мичурина</w:t>
      </w:r>
      <w:r>
        <w:t xml:space="preserve">. </w:t>
      </w:r>
    </w:p>
    <w:p w:rsidR="004337CC" w:rsidRDefault="004337CC" w:rsidP="004337CC">
      <w:pPr>
        <w:pStyle w:val="a3"/>
        <w:spacing w:before="0" w:beforeAutospacing="0" w:after="0" w:afterAutospacing="0"/>
        <w:jc w:val="both"/>
      </w:pPr>
      <w:r>
        <w:t xml:space="preserve">         Право муниципальной собственности </w:t>
      </w:r>
      <w:proofErr w:type="spellStart"/>
      <w:r>
        <w:t>Ивайтенковского</w:t>
      </w:r>
      <w:proofErr w:type="spellEnd"/>
      <w:r>
        <w:t xml:space="preserve"> сельского поселения Унечского района Брянской области на земельный участок с кадастровым номером </w:t>
      </w:r>
      <w:r>
        <w:rPr>
          <w:bCs/>
        </w:rPr>
        <w:t>32:27:0000000:1013</w:t>
      </w:r>
      <w:r>
        <w:t xml:space="preserve"> возникло на основании решения Унечского районного суда Брянской области от 20.03.2017 г., № 2-44/2017, что подтверждается записью в ЕГРН № 32:27:0000000:1013-32/012/2017-1 от 20.12.2017 г.</w:t>
      </w:r>
    </w:p>
    <w:p w:rsidR="004337CC" w:rsidRDefault="004337CC" w:rsidP="004337CC">
      <w:pPr>
        <w:pStyle w:val="a3"/>
        <w:spacing w:before="0" w:beforeAutospacing="0" w:after="0" w:afterAutospacing="0"/>
        <w:jc w:val="both"/>
      </w:pPr>
      <w:r>
        <w:t xml:space="preserve">        В соответствии с п.5.1 ст.10 ФЗ «Об обороте земель сельскохозяйственного назначения» № 101-ФЗ администрация </w:t>
      </w:r>
      <w:proofErr w:type="spellStart"/>
      <w:r>
        <w:t>Ивайтенского</w:t>
      </w:r>
      <w:proofErr w:type="spellEnd"/>
      <w:r>
        <w:t xml:space="preserve"> сельского поселения сообщает, что земельный участок с кадастровым номером </w:t>
      </w:r>
      <w:r>
        <w:rPr>
          <w:bCs/>
        </w:rPr>
        <w:t xml:space="preserve">32:27:0000000:1013 </w:t>
      </w:r>
      <w:r>
        <w:t>может быть передан без торгов в собственность или аренду сельскохозяйственной организации или крестьянскому (фермерскому) хозяйству, использующим данный земельный участок, границы которого уточнены в результате исправления реестровой ошибки.</w:t>
      </w:r>
    </w:p>
    <w:p w:rsidR="004337CC" w:rsidRDefault="004337CC" w:rsidP="004337CC">
      <w:pPr>
        <w:pStyle w:val="a3"/>
        <w:spacing w:before="0" w:beforeAutospacing="0" w:after="0" w:afterAutospacing="0"/>
        <w:jc w:val="both"/>
        <w:rPr>
          <w:b/>
        </w:rPr>
      </w:pPr>
      <w:r>
        <w:t xml:space="preserve">       Цена покупки земельного участка устанавливается в размере не более 15 процентов его кадастровой стоимости, а арендная плата – в размере 0,3 процента его кадастровой стоимости. Кадастровая стоимость земельного участка с кадастровым номером </w:t>
      </w:r>
      <w:r>
        <w:rPr>
          <w:bCs/>
        </w:rPr>
        <w:t>32:27:0000000:1013</w:t>
      </w:r>
      <w:r>
        <w:t xml:space="preserve"> составляет </w:t>
      </w:r>
      <w:r>
        <w:rPr>
          <w:bCs/>
        </w:rPr>
        <w:t xml:space="preserve">12 290 495.60 </w:t>
      </w:r>
      <w:r>
        <w:t>рублей.</w:t>
      </w:r>
    </w:p>
    <w:p w:rsidR="004337CC" w:rsidRDefault="004337CC" w:rsidP="004337CC">
      <w:pPr>
        <w:pStyle w:val="a3"/>
        <w:spacing w:before="0" w:beforeAutospacing="0" w:after="0" w:afterAutospacing="0"/>
        <w:jc w:val="both"/>
      </w:pPr>
      <w:r>
        <w:t xml:space="preserve">       В связи с устранением реестровой ошибки в отношении границ земельного участка, выразившейся в изменении  конфигурации его границ, количества входящих в него обособленных частей, предложение о продаже (аренде) земельного участка действует в течение 6 месяцев с момента внесения записи об исправлении реестровой ошибки, то есть с 18.12.201</w:t>
      </w:r>
      <w:r w:rsidR="00F40F30">
        <w:t>8</w:t>
      </w:r>
      <w:r>
        <w:t xml:space="preserve"> г.</w:t>
      </w:r>
    </w:p>
    <w:p w:rsidR="004337CC" w:rsidRDefault="004337CC" w:rsidP="004337CC">
      <w:pPr>
        <w:pStyle w:val="a3"/>
        <w:spacing w:before="0" w:beforeAutospacing="0" w:after="0" w:afterAutospacing="0"/>
        <w:jc w:val="both"/>
      </w:pPr>
      <w:r>
        <w:t xml:space="preserve">       С заявлением о  покупке или аренде земельного участка необходимо обращаться по адресу: Брянская обл., </w:t>
      </w:r>
      <w:proofErr w:type="spellStart"/>
      <w:r>
        <w:t>Унечский</w:t>
      </w:r>
      <w:proofErr w:type="spellEnd"/>
      <w:r>
        <w:t xml:space="preserve"> район, д. Новые Ивайтенки, ул. Центральная, д.16. К заявлению должны быть приложены документы, подтверждающие статус сельскохозяйственной организации, выписка из ЕГРЮЛ, или выписка из ЕГРИП, в отношении крестьянского (фермерского) хозяйства. К заявлению должны быть так же приложены документы, подтверждающие использование земельного участка.</w:t>
      </w:r>
    </w:p>
    <w:p w:rsidR="004337CC" w:rsidRDefault="004337CC" w:rsidP="004337CC">
      <w:pPr>
        <w:pStyle w:val="a3"/>
        <w:spacing w:before="0" w:beforeAutospacing="0" w:after="0" w:afterAutospacing="0"/>
        <w:jc w:val="both"/>
      </w:pPr>
      <w:r>
        <w:t>Телефон для справок: 98-5-16.</w:t>
      </w:r>
    </w:p>
    <w:p w:rsidR="004337CC" w:rsidRDefault="004337CC" w:rsidP="004337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337CC" w:rsidRDefault="004337CC" w:rsidP="004337CC">
      <w:pPr>
        <w:pStyle w:val="a3"/>
        <w:spacing w:before="0" w:beforeAutospacing="0" w:after="0" w:afterAutospacing="0"/>
        <w:jc w:val="center"/>
      </w:pPr>
      <w:r>
        <w:t xml:space="preserve">Глава администрации </w:t>
      </w:r>
      <w:proofErr w:type="spellStart"/>
      <w:r>
        <w:t>Ивайтенского</w:t>
      </w:r>
      <w:proofErr w:type="spellEnd"/>
      <w:r>
        <w:t xml:space="preserve"> сельского поселения</w:t>
      </w:r>
    </w:p>
    <w:p w:rsidR="004337CC" w:rsidRDefault="004337CC" w:rsidP="004337CC">
      <w:pPr>
        <w:pStyle w:val="a3"/>
        <w:spacing w:before="0" w:beforeAutospacing="0" w:after="0" w:afterAutospacing="0"/>
        <w:jc w:val="center"/>
      </w:pPr>
    </w:p>
    <w:p w:rsidR="004337CC" w:rsidRDefault="004337CC" w:rsidP="004337CC">
      <w:pPr>
        <w:pStyle w:val="a3"/>
        <w:spacing w:before="0" w:beforeAutospacing="0" w:after="0" w:afterAutospacing="0"/>
        <w:jc w:val="center"/>
      </w:pPr>
      <w:r>
        <w:t>___________________________/</w:t>
      </w:r>
      <w:proofErr w:type="spellStart"/>
      <w:r>
        <w:t>Борзыкин</w:t>
      </w:r>
      <w:proofErr w:type="spellEnd"/>
      <w:r>
        <w:t xml:space="preserve"> А. А./</w:t>
      </w:r>
    </w:p>
    <w:p w:rsidR="00D02301" w:rsidRDefault="00D02301"/>
    <w:sectPr w:rsidR="00D02301" w:rsidSect="00D02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337CC"/>
    <w:rsid w:val="004337CC"/>
    <w:rsid w:val="004C3A23"/>
    <w:rsid w:val="00D02301"/>
    <w:rsid w:val="00F4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3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Рубан Алексей Николаевич</cp:lastModifiedBy>
  <cp:revision>3</cp:revision>
  <dcterms:created xsi:type="dcterms:W3CDTF">2018-12-24T07:53:00Z</dcterms:created>
  <dcterms:modified xsi:type="dcterms:W3CDTF">2018-12-25T11:38:00Z</dcterms:modified>
</cp:coreProperties>
</file>